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26EEC" w14:textId="77777777" w:rsidR="00A72828" w:rsidRPr="00DA0431" w:rsidRDefault="00A72828" w:rsidP="00DA7145">
      <w:pPr>
        <w:jc w:val="both"/>
        <w:rPr>
          <w:b/>
          <w:sz w:val="24"/>
          <w:szCs w:val="24"/>
        </w:rPr>
      </w:pPr>
      <w:r w:rsidRPr="00DA0431">
        <w:rPr>
          <w:b/>
          <w:sz w:val="24"/>
          <w:szCs w:val="24"/>
        </w:rPr>
        <w:t>Report on presentations, lectures and academic activities undertaken by Dra Luz Horne</w:t>
      </w:r>
    </w:p>
    <w:p w14:paraId="68E613F2" w14:textId="77777777" w:rsidR="00A72828" w:rsidRPr="00DA0431" w:rsidRDefault="00A72828" w:rsidP="00DA7145">
      <w:pPr>
        <w:jc w:val="both"/>
        <w:rPr>
          <w:b/>
          <w:sz w:val="24"/>
          <w:szCs w:val="24"/>
        </w:rPr>
      </w:pPr>
      <w:r w:rsidRPr="00DA0431">
        <w:rPr>
          <w:b/>
          <w:sz w:val="24"/>
          <w:szCs w:val="24"/>
        </w:rPr>
        <w:t>AHGBI Visiting International Fellowship: 27</w:t>
      </w:r>
      <w:r w:rsidRPr="00DA0431">
        <w:rPr>
          <w:b/>
          <w:sz w:val="24"/>
          <w:szCs w:val="24"/>
          <w:vertAlign w:val="superscript"/>
        </w:rPr>
        <w:t>th</w:t>
      </w:r>
      <w:r w:rsidR="00DA0431">
        <w:rPr>
          <w:b/>
          <w:sz w:val="24"/>
          <w:szCs w:val="24"/>
        </w:rPr>
        <w:t xml:space="preserve"> </w:t>
      </w:r>
      <w:r w:rsidRPr="00DA0431">
        <w:rPr>
          <w:b/>
          <w:sz w:val="24"/>
          <w:szCs w:val="24"/>
        </w:rPr>
        <w:t>Jan – 27</w:t>
      </w:r>
      <w:r w:rsidRPr="00DA0431">
        <w:rPr>
          <w:b/>
          <w:sz w:val="24"/>
          <w:szCs w:val="24"/>
          <w:vertAlign w:val="superscript"/>
        </w:rPr>
        <w:t>th</w:t>
      </w:r>
      <w:r w:rsidR="004078E6" w:rsidRPr="00DA0431">
        <w:rPr>
          <w:b/>
          <w:sz w:val="24"/>
          <w:szCs w:val="24"/>
        </w:rPr>
        <w:t xml:space="preserve"> </w:t>
      </w:r>
      <w:r w:rsidRPr="00DA0431">
        <w:rPr>
          <w:b/>
          <w:sz w:val="24"/>
          <w:szCs w:val="24"/>
        </w:rPr>
        <w:t xml:space="preserve">Feb 2019 </w:t>
      </w:r>
    </w:p>
    <w:p w14:paraId="5D981E4D" w14:textId="77777777" w:rsidR="00A72828" w:rsidRPr="00DA0431" w:rsidRDefault="00A72828" w:rsidP="00DA7145">
      <w:pPr>
        <w:jc w:val="both"/>
        <w:rPr>
          <w:b/>
          <w:sz w:val="24"/>
          <w:szCs w:val="24"/>
        </w:rPr>
      </w:pPr>
      <w:r w:rsidRPr="00DA0431">
        <w:rPr>
          <w:b/>
          <w:sz w:val="24"/>
          <w:szCs w:val="24"/>
        </w:rPr>
        <w:t>Based in University of Edinburgh, SPLAS with Dr Fiona Mackintosh</w:t>
      </w:r>
    </w:p>
    <w:p w14:paraId="2FCF65B0" w14:textId="77777777" w:rsidR="00DA0431" w:rsidRDefault="00DA0431" w:rsidP="00DA7145">
      <w:pPr>
        <w:jc w:val="both"/>
        <w:rPr>
          <w:sz w:val="24"/>
          <w:szCs w:val="24"/>
        </w:rPr>
      </w:pPr>
    </w:p>
    <w:p w14:paraId="427CD220" w14:textId="77777777" w:rsidR="00A72828" w:rsidRPr="00DA0431" w:rsidRDefault="00A72828" w:rsidP="00DA7145">
      <w:pPr>
        <w:jc w:val="both"/>
        <w:rPr>
          <w:b/>
          <w:sz w:val="24"/>
          <w:szCs w:val="24"/>
        </w:rPr>
      </w:pPr>
      <w:r w:rsidRPr="00DA0431">
        <w:rPr>
          <w:b/>
          <w:sz w:val="24"/>
          <w:szCs w:val="24"/>
        </w:rPr>
        <w:t>Wednesday 30</w:t>
      </w:r>
      <w:r w:rsidRPr="00DA0431">
        <w:rPr>
          <w:b/>
          <w:sz w:val="24"/>
          <w:szCs w:val="24"/>
          <w:vertAlign w:val="superscript"/>
        </w:rPr>
        <w:t>th</w:t>
      </w:r>
      <w:r w:rsidR="004078E6" w:rsidRPr="00DA0431">
        <w:rPr>
          <w:b/>
          <w:sz w:val="24"/>
          <w:szCs w:val="24"/>
        </w:rPr>
        <w:t xml:space="preserve"> </w:t>
      </w:r>
      <w:r w:rsidRPr="00DA0431">
        <w:rPr>
          <w:b/>
          <w:sz w:val="24"/>
          <w:szCs w:val="24"/>
        </w:rPr>
        <w:t>January at 6pm. Contact Prof. Alison Menezes</w:t>
      </w:r>
    </w:p>
    <w:p w14:paraId="4995F083" w14:textId="77777777" w:rsidR="00A72828" w:rsidRPr="00461A7D" w:rsidRDefault="00A72828" w:rsidP="00DA7145">
      <w:pPr>
        <w:jc w:val="both"/>
        <w:rPr>
          <w:sz w:val="24"/>
          <w:szCs w:val="24"/>
        </w:rPr>
      </w:pPr>
      <w:r w:rsidRPr="00461A7D">
        <w:rPr>
          <w:sz w:val="24"/>
          <w:szCs w:val="24"/>
        </w:rPr>
        <w:t>An AHGBI lecture with reception at the University of Warwick, hosted by Professor Alison Menezes  and Paulo de Souza Aguiar de Medeiros.</w:t>
      </w:r>
    </w:p>
    <w:p w14:paraId="1838B818" w14:textId="77777777" w:rsidR="00A72828" w:rsidRPr="001243F1" w:rsidRDefault="00A72828" w:rsidP="00DA7145">
      <w:pPr>
        <w:jc w:val="both"/>
        <w:rPr>
          <w:sz w:val="24"/>
          <w:szCs w:val="24"/>
          <w:lang w:val="es-ES"/>
        </w:rPr>
      </w:pPr>
      <w:r w:rsidRPr="001243F1">
        <w:rPr>
          <w:sz w:val="24"/>
          <w:szCs w:val="24"/>
          <w:lang w:val="es-ES"/>
        </w:rPr>
        <w:t>‘La suciedad de la historia. Escenarios del fin del mundo, arquitectura y escombros de vida en la narrativa anti-monumental de Teixeira Coelho.’</w:t>
      </w:r>
    </w:p>
    <w:p w14:paraId="52FB36C7" w14:textId="77777777" w:rsidR="00A72828" w:rsidRPr="001243F1" w:rsidRDefault="00A72828" w:rsidP="00DA7145">
      <w:pPr>
        <w:jc w:val="both"/>
        <w:rPr>
          <w:sz w:val="24"/>
          <w:szCs w:val="24"/>
          <w:lang w:val="es-ES"/>
        </w:rPr>
      </w:pPr>
      <w:r w:rsidRPr="001243F1">
        <w:rPr>
          <w:sz w:val="24"/>
          <w:szCs w:val="24"/>
          <w:lang w:val="es-ES"/>
        </w:rPr>
        <w:t>Esta ponencia toma el ciclo de cuatro novelas del escritor y crítico de arte brasileño Teixeira Coelho –</w:t>
      </w:r>
      <w:r w:rsidR="004078E6" w:rsidRPr="001243F1">
        <w:rPr>
          <w:sz w:val="24"/>
          <w:szCs w:val="24"/>
          <w:lang w:val="es-ES"/>
        </w:rPr>
        <w:t xml:space="preserve"> </w:t>
      </w:r>
      <w:r w:rsidRPr="001243F1">
        <w:rPr>
          <w:i/>
          <w:sz w:val="24"/>
          <w:szCs w:val="24"/>
          <w:lang w:val="es-ES"/>
        </w:rPr>
        <w:t>Niemeyer, um romance</w:t>
      </w:r>
      <w:r w:rsidRPr="001243F1">
        <w:rPr>
          <w:sz w:val="24"/>
          <w:szCs w:val="24"/>
          <w:lang w:val="es-ES"/>
        </w:rPr>
        <w:t xml:space="preserve"> (1994); </w:t>
      </w:r>
      <w:r w:rsidRPr="001243F1">
        <w:rPr>
          <w:i/>
          <w:sz w:val="24"/>
          <w:szCs w:val="24"/>
          <w:lang w:val="es-ES"/>
        </w:rPr>
        <w:t>Historia Natural da ditadura</w:t>
      </w:r>
      <w:r w:rsidRPr="001243F1">
        <w:rPr>
          <w:sz w:val="24"/>
          <w:szCs w:val="24"/>
          <w:lang w:val="es-ES"/>
        </w:rPr>
        <w:t xml:space="preserve"> (2006), </w:t>
      </w:r>
      <w:r w:rsidRPr="001243F1">
        <w:rPr>
          <w:i/>
          <w:sz w:val="24"/>
          <w:szCs w:val="24"/>
          <w:lang w:val="es-ES"/>
        </w:rPr>
        <w:t xml:space="preserve">O homem que vive, uma jornada </w:t>
      </w:r>
      <w:r w:rsidR="004078E6" w:rsidRPr="001243F1">
        <w:rPr>
          <w:i/>
          <w:sz w:val="24"/>
          <w:szCs w:val="24"/>
          <w:lang w:val="es-ES"/>
        </w:rPr>
        <w:t xml:space="preserve"> </w:t>
      </w:r>
      <w:r w:rsidRPr="001243F1">
        <w:rPr>
          <w:i/>
          <w:sz w:val="24"/>
          <w:szCs w:val="24"/>
          <w:lang w:val="es-ES"/>
        </w:rPr>
        <w:t>sentimental</w:t>
      </w:r>
      <w:r w:rsidRPr="001243F1">
        <w:rPr>
          <w:sz w:val="24"/>
          <w:szCs w:val="24"/>
          <w:lang w:val="es-ES"/>
        </w:rPr>
        <w:t xml:space="preserve"> (2010) y </w:t>
      </w:r>
      <w:r w:rsidRPr="001243F1">
        <w:rPr>
          <w:i/>
          <w:sz w:val="24"/>
          <w:szCs w:val="24"/>
          <w:lang w:val="es-ES"/>
        </w:rPr>
        <w:t>Colosso</w:t>
      </w:r>
      <w:r w:rsidRPr="001243F1">
        <w:rPr>
          <w:sz w:val="24"/>
          <w:szCs w:val="24"/>
          <w:lang w:val="es-ES"/>
        </w:rPr>
        <w:t xml:space="preserve"> (2015)– agrupado bajo el nombre de "el ángel de la historia”(Walter Benjamin), en el que se presenta una visión apocalíptica del fin del mundo entrejida con una reflexión sobre la vida, la política, el arte y la literatura. El ensayo sostiene que el imaginario catastrófico de las novelas se revela como estrcturalmente ligado a un proyecto de modernización desarrollista e industrial (cuyo punto cúlmine está en la construcción de Brasilia), en los que la literatura y el arte se entienden desde una epistemología basada en la razón, la monumentalidad, la automía y el evolucionismo estético. Contrariamente, Teixeira Coelho se propone construir una escritura material, hecha con los escombros de una vida: una estética menor, de los “sin nombre”, del deshecho y del derroche. La literatura contemporánea adquiere de esta manera una impronta casi filosófica, pues se transforma en un sitio de generación de conceptos; un sitio a partir del cual construir una teoría crítica de un modo ajeno al de la razón (monumental) moderna.</w:t>
      </w:r>
    </w:p>
    <w:p w14:paraId="0A7143C4" w14:textId="77777777" w:rsidR="00DA0431" w:rsidRPr="001243F1" w:rsidRDefault="00DA0431" w:rsidP="00DA7145">
      <w:pPr>
        <w:jc w:val="both"/>
        <w:rPr>
          <w:sz w:val="24"/>
          <w:szCs w:val="24"/>
          <w:lang w:val="es-ES"/>
        </w:rPr>
      </w:pPr>
    </w:p>
    <w:p w14:paraId="36417704" w14:textId="77777777" w:rsidR="00A72828" w:rsidRPr="00DA0431" w:rsidRDefault="00A72828" w:rsidP="00DA7145">
      <w:pPr>
        <w:jc w:val="both"/>
        <w:rPr>
          <w:b/>
          <w:sz w:val="24"/>
          <w:szCs w:val="24"/>
        </w:rPr>
      </w:pPr>
      <w:r w:rsidRPr="00DA0431">
        <w:rPr>
          <w:b/>
          <w:sz w:val="24"/>
          <w:szCs w:val="24"/>
        </w:rPr>
        <w:t>Friday 1</w:t>
      </w:r>
      <w:r w:rsidRPr="00DA0431">
        <w:rPr>
          <w:b/>
          <w:sz w:val="24"/>
          <w:szCs w:val="24"/>
          <w:vertAlign w:val="superscript"/>
        </w:rPr>
        <w:t>st</w:t>
      </w:r>
      <w:r w:rsidR="00DA0431" w:rsidRPr="00DA0431">
        <w:rPr>
          <w:b/>
          <w:sz w:val="24"/>
          <w:szCs w:val="24"/>
        </w:rPr>
        <w:t xml:space="preserve"> </w:t>
      </w:r>
      <w:r w:rsidRPr="00DA0431">
        <w:rPr>
          <w:b/>
          <w:sz w:val="24"/>
          <w:szCs w:val="24"/>
        </w:rPr>
        <w:t>February and Friday 8</w:t>
      </w:r>
      <w:r w:rsidRPr="00DA0431">
        <w:rPr>
          <w:b/>
          <w:sz w:val="24"/>
          <w:szCs w:val="24"/>
          <w:vertAlign w:val="superscript"/>
        </w:rPr>
        <w:t>th</w:t>
      </w:r>
      <w:r w:rsidR="004078E6" w:rsidRPr="00DA0431">
        <w:rPr>
          <w:b/>
          <w:sz w:val="24"/>
          <w:szCs w:val="24"/>
        </w:rPr>
        <w:t xml:space="preserve"> </w:t>
      </w:r>
      <w:r w:rsidRPr="00DA0431">
        <w:rPr>
          <w:b/>
          <w:sz w:val="24"/>
          <w:szCs w:val="24"/>
        </w:rPr>
        <w:t>February at 1pm</w:t>
      </w:r>
    </w:p>
    <w:p w14:paraId="087FB2DE" w14:textId="77777777" w:rsidR="00A72828" w:rsidRDefault="00A72828" w:rsidP="00DA7145">
      <w:pPr>
        <w:jc w:val="both"/>
        <w:rPr>
          <w:sz w:val="24"/>
          <w:szCs w:val="24"/>
        </w:rPr>
      </w:pPr>
      <w:r w:rsidRPr="00461A7D">
        <w:rPr>
          <w:sz w:val="24"/>
          <w:szCs w:val="24"/>
        </w:rPr>
        <w:t xml:space="preserve">Presentation and discussion of two selections of poems from Fernanda Laguna’s </w:t>
      </w:r>
      <w:r w:rsidRPr="00DA0431">
        <w:rPr>
          <w:i/>
          <w:sz w:val="24"/>
          <w:szCs w:val="24"/>
        </w:rPr>
        <w:t xml:space="preserve">Control o no control: </w:t>
      </w:r>
      <w:proofErr w:type="spellStart"/>
      <w:r w:rsidRPr="00DA0431">
        <w:rPr>
          <w:i/>
          <w:sz w:val="24"/>
          <w:szCs w:val="24"/>
        </w:rPr>
        <w:t>Poemas</w:t>
      </w:r>
      <w:proofErr w:type="spellEnd"/>
      <w:r w:rsidRPr="00DA0431">
        <w:rPr>
          <w:i/>
          <w:sz w:val="24"/>
          <w:szCs w:val="24"/>
        </w:rPr>
        <w:t xml:space="preserve"> 1999-2011</w:t>
      </w:r>
      <w:r w:rsidRPr="00461A7D">
        <w:rPr>
          <w:sz w:val="24"/>
          <w:szCs w:val="24"/>
        </w:rPr>
        <w:t xml:space="preserve"> at weekly poetry discussion group with academics and postgraduates, ‘</w:t>
      </w:r>
      <w:proofErr w:type="spellStart"/>
      <w:r w:rsidRPr="00461A7D">
        <w:rPr>
          <w:sz w:val="24"/>
          <w:szCs w:val="24"/>
        </w:rPr>
        <w:t>Poema</w:t>
      </w:r>
      <w:proofErr w:type="spellEnd"/>
      <w:r w:rsidRPr="00461A7D">
        <w:rPr>
          <w:sz w:val="24"/>
          <w:szCs w:val="24"/>
        </w:rPr>
        <w:t xml:space="preserve"> de la </w:t>
      </w:r>
      <w:proofErr w:type="spellStart"/>
      <w:r w:rsidRPr="00461A7D">
        <w:rPr>
          <w:sz w:val="24"/>
          <w:szCs w:val="24"/>
        </w:rPr>
        <w:t>semana</w:t>
      </w:r>
      <w:proofErr w:type="spellEnd"/>
      <w:r w:rsidRPr="00461A7D">
        <w:rPr>
          <w:sz w:val="24"/>
          <w:szCs w:val="24"/>
        </w:rPr>
        <w:t>’, University of Edinburgh.</w:t>
      </w:r>
    </w:p>
    <w:p w14:paraId="25FD9D08" w14:textId="77777777" w:rsidR="00DA0431" w:rsidRPr="00461A7D" w:rsidRDefault="00DA0431" w:rsidP="00DA7145">
      <w:pPr>
        <w:jc w:val="both"/>
        <w:rPr>
          <w:sz w:val="24"/>
          <w:szCs w:val="24"/>
        </w:rPr>
      </w:pPr>
    </w:p>
    <w:p w14:paraId="0D7E0018" w14:textId="77777777" w:rsidR="00A72828" w:rsidRPr="00DA0431" w:rsidRDefault="00DA0431" w:rsidP="00DA7145">
      <w:pPr>
        <w:jc w:val="both"/>
        <w:rPr>
          <w:b/>
          <w:sz w:val="24"/>
          <w:szCs w:val="24"/>
        </w:rPr>
      </w:pPr>
      <w:r>
        <w:rPr>
          <w:b/>
          <w:sz w:val="24"/>
          <w:szCs w:val="24"/>
        </w:rPr>
        <w:t>Tuesday 5</w:t>
      </w:r>
      <w:r w:rsidRPr="00DA0431">
        <w:rPr>
          <w:b/>
          <w:sz w:val="24"/>
          <w:szCs w:val="24"/>
          <w:vertAlign w:val="superscript"/>
        </w:rPr>
        <w:t>th</w:t>
      </w:r>
      <w:r>
        <w:rPr>
          <w:b/>
          <w:sz w:val="24"/>
          <w:szCs w:val="24"/>
        </w:rPr>
        <w:t xml:space="preserve"> </w:t>
      </w:r>
      <w:r w:rsidR="00A72828" w:rsidRPr="00DA0431">
        <w:rPr>
          <w:b/>
          <w:sz w:val="24"/>
          <w:szCs w:val="24"/>
        </w:rPr>
        <w:t xml:space="preserve">February at 2pm, University of Oxford </w:t>
      </w:r>
    </w:p>
    <w:p w14:paraId="35D6576F" w14:textId="77777777" w:rsidR="00A72828" w:rsidRPr="00461A7D" w:rsidRDefault="00A72828" w:rsidP="00DA7145">
      <w:pPr>
        <w:jc w:val="both"/>
        <w:rPr>
          <w:sz w:val="24"/>
          <w:szCs w:val="24"/>
        </w:rPr>
      </w:pPr>
      <w:r w:rsidRPr="00461A7D">
        <w:rPr>
          <w:sz w:val="24"/>
          <w:szCs w:val="24"/>
        </w:rPr>
        <w:t>An AHGBI Seminar jointly hosted by the Latin American Studies Centre and the Portuguese Research Seminar.</w:t>
      </w:r>
    </w:p>
    <w:p w14:paraId="7AE5186F" w14:textId="77777777" w:rsidR="00A72828" w:rsidRPr="00461A7D" w:rsidRDefault="00A72828" w:rsidP="00DA7145">
      <w:pPr>
        <w:jc w:val="both"/>
        <w:rPr>
          <w:sz w:val="24"/>
          <w:szCs w:val="24"/>
        </w:rPr>
      </w:pPr>
      <w:r w:rsidRPr="00461A7D">
        <w:rPr>
          <w:sz w:val="24"/>
          <w:szCs w:val="24"/>
        </w:rPr>
        <w:t xml:space="preserve">"Cinema of/as Garbage: Eduardo Coutinho's Politics of Image from </w:t>
      </w:r>
      <w:r w:rsidRPr="00DA0431">
        <w:rPr>
          <w:i/>
          <w:sz w:val="24"/>
          <w:szCs w:val="24"/>
        </w:rPr>
        <w:t>Jogo de Cena</w:t>
      </w:r>
      <w:r w:rsidRPr="00461A7D">
        <w:rPr>
          <w:sz w:val="24"/>
          <w:szCs w:val="24"/>
        </w:rPr>
        <w:t xml:space="preserve"> (2007) to </w:t>
      </w:r>
      <w:r w:rsidRPr="00DA0431">
        <w:rPr>
          <w:i/>
          <w:sz w:val="24"/>
          <w:szCs w:val="24"/>
        </w:rPr>
        <w:t xml:space="preserve">Boca de </w:t>
      </w:r>
      <w:proofErr w:type="spellStart"/>
      <w:r w:rsidRPr="00DA0431">
        <w:rPr>
          <w:i/>
          <w:sz w:val="24"/>
          <w:szCs w:val="24"/>
        </w:rPr>
        <w:t>Lixo</w:t>
      </w:r>
      <w:proofErr w:type="spellEnd"/>
      <w:r w:rsidR="00DA7145" w:rsidRPr="00461A7D">
        <w:rPr>
          <w:sz w:val="24"/>
          <w:szCs w:val="24"/>
        </w:rPr>
        <w:t xml:space="preserve"> </w:t>
      </w:r>
      <w:r w:rsidRPr="00461A7D">
        <w:rPr>
          <w:sz w:val="24"/>
          <w:szCs w:val="24"/>
        </w:rPr>
        <w:t>(1992)"</w:t>
      </w:r>
    </w:p>
    <w:p w14:paraId="41E755BB" w14:textId="77777777" w:rsidR="00A72828" w:rsidRPr="00461A7D" w:rsidRDefault="00A72828" w:rsidP="00DA7145">
      <w:pPr>
        <w:jc w:val="both"/>
        <w:rPr>
          <w:sz w:val="24"/>
          <w:szCs w:val="24"/>
        </w:rPr>
      </w:pPr>
      <w:r w:rsidRPr="00461A7D">
        <w:rPr>
          <w:sz w:val="24"/>
          <w:szCs w:val="24"/>
        </w:rPr>
        <w:t xml:space="preserve">This paper situates Eduardo Coutinho's filmography as a turning point in the debate on the relationship between aesthetics and politics in Latin American culture. It is focused on </w:t>
      </w:r>
      <w:r w:rsidRPr="00DA0431">
        <w:rPr>
          <w:i/>
          <w:sz w:val="24"/>
          <w:szCs w:val="24"/>
        </w:rPr>
        <w:t xml:space="preserve">Boca </w:t>
      </w:r>
      <w:r w:rsidRPr="00DA0431">
        <w:rPr>
          <w:i/>
          <w:sz w:val="24"/>
          <w:szCs w:val="24"/>
        </w:rPr>
        <w:lastRenderedPageBreak/>
        <w:t xml:space="preserve">de </w:t>
      </w:r>
      <w:proofErr w:type="spellStart"/>
      <w:r w:rsidRPr="00DA0431">
        <w:rPr>
          <w:i/>
          <w:sz w:val="24"/>
          <w:szCs w:val="24"/>
        </w:rPr>
        <w:t>Lixo</w:t>
      </w:r>
      <w:proofErr w:type="spellEnd"/>
      <w:r w:rsidRPr="00461A7D">
        <w:rPr>
          <w:sz w:val="24"/>
          <w:szCs w:val="24"/>
        </w:rPr>
        <w:t xml:space="preserve"> (1992), filmed in a landfill outside Rio de Janeiro, and it argues that its greatest innovation lies in a particular theory of the cinematic image, through which it is possible to adopt an ethical stance in filming ex</w:t>
      </w:r>
      <w:r w:rsidR="00DA7145" w:rsidRPr="00461A7D">
        <w:rPr>
          <w:sz w:val="24"/>
          <w:szCs w:val="24"/>
        </w:rPr>
        <w:t>t</w:t>
      </w:r>
      <w:r w:rsidRPr="00461A7D">
        <w:rPr>
          <w:sz w:val="24"/>
          <w:szCs w:val="24"/>
        </w:rPr>
        <w:t xml:space="preserve">reme poverty, </w:t>
      </w:r>
      <w:r w:rsidR="00DA7145" w:rsidRPr="00461A7D">
        <w:rPr>
          <w:sz w:val="24"/>
          <w:szCs w:val="24"/>
        </w:rPr>
        <w:t>marg</w:t>
      </w:r>
      <w:r w:rsidRPr="00461A7D">
        <w:rPr>
          <w:sz w:val="24"/>
          <w:szCs w:val="24"/>
        </w:rPr>
        <w:t xml:space="preserve">inality and exclusion. Building on Jacques </w:t>
      </w:r>
      <w:proofErr w:type="spellStart"/>
      <w:r w:rsidRPr="00461A7D">
        <w:rPr>
          <w:sz w:val="24"/>
          <w:szCs w:val="24"/>
        </w:rPr>
        <w:t>Rancière</w:t>
      </w:r>
      <w:proofErr w:type="spellEnd"/>
      <w:r w:rsidRPr="00461A7D">
        <w:rPr>
          <w:sz w:val="24"/>
          <w:szCs w:val="24"/>
        </w:rPr>
        <w:t xml:space="preserve"> and Georges Didi-Huberman’s theories of the image, as well as on Judith Butler and Athena </w:t>
      </w:r>
      <w:proofErr w:type="spellStart"/>
      <w:r w:rsidRPr="00461A7D">
        <w:rPr>
          <w:sz w:val="24"/>
          <w:szCs w:val="24"/>
        </w:rPr>
        <w:t>Athanasiou’s</w:t>
      </w:r>
      <w:proofErr w:type="spellEnd"/>
      <w:r w:rsidRPr="00461A7D">
        <w:rPr>
          <w:sz w:val="24"/>
          <w:szCs w:val="24"/>
        </w:rPr>
        <w:t xml:space="preserve"> c</w:t>
      </w:r>
      <w:r w:rsidR="00DA7145" w:rsidRPr="00461A7D">
        <w:rPr>
          <w:sz w:val="24"/>
          <w:szCs w:val="24"/>
        </w:rPr>
        <w:t xml:space="preserve">oncept of “dispossession”, the </w:t>
      </w:r>
      <w:r w:rsidRPr="00461A7D">
        <w:rPr>
          <w:sz w:val="24"/>
          <w:szCs w:val="24"/>
        </w:rPr>
        <w:t xml:space="preserve">paper begins </w:t>
      </w:r>
      <w:r w:rsidR="00DA7145" w:rsidRPr="00461A7D">
        <w:rPr>
          <w:sz w:val="24"/>
          <w:szCs w:val="24"/>
        </w:rPr>
        <w:t>w</w:t>
      </w:r>
      <w:r w:rsidRPr="00461A7D">
        <w:rPr>
          <w:sz w:val="24"/>
          <w:szCs w:val="24"/>
        </w:rPr>
        <w:t xml:space="preserve">ith an analysis of a later film: </w:t>
      </w:r>
      <w:r w:rsidRPr="00DA0431">
        <w:rPr>
          <w:i/>
          <w:sz w:val="24"/>
          <w:szCs w:val="24"/>
        </w:rPr>
        <w:t>Jogo de Cena</w:t>
      </w:r>
      <w:r w:rsidRPr="00461A7D">
        <w:rPr>
          <w:sz w:val="24"/>
          <w:szCs w:val="24"/>
        </w:rPr>
        <w:t xml:space="preserve"> (2007). Taking the theory of the cinematic image present in </w:t>
      </w:r>
      <w:r w:rsidRPr="00DA0431">
        <w:rPr>
          <w:i/>
          <w:sz w:val="24"/>
          <w:szCs w:val="24"/>
        </w:rPr>
        <w:t>Jogo de Cena</w:t>
      </w:r>
      <w:r w:rsidRPr="00461A7D">
        <w:rPr>
          <w:sz w:val="24"/>
          <w:szCs w:val="24"/>
        </w:rPr>
        <w:t xml:space="preserve"> and applying it on </w:t>
      </w:r>
      <w:r w:rsidRPr="00DA0431">
        <w:rPr>
          <w:i/>
          <w:sz w:val="24"/>
          <w:szCs w:val="24"/>
        </w:rPr>
        <w:t xml:space="preserve">Boca de </w:t>
      </w:r>
      <w:proofErr w:type="spellStart"/>
      <w:r w:rsidRPr="00DA0431">
        <w:rPr>
          <w:i/>
          <w:sz w:val="24"/>
          <w:szCs w:val="24"/>
        </w:rPr>
        <w:t>Lixo</w:t>
      </w:r>
      <w:proofErr w:type="spellEnd"/>
      <w:r w:rsidRPr="00461A7D">
        <w:rPr>
          <w:sz w:val="24"/>
          <w:szCs w:val="24"/>
        </w:rPr>
        <w:t>, it argues that this film produces a critical cinematic image that not only represents garbage as a t</w:t>
      </w:r>
      <w:r w:rsidR="00DA7145" w:rsidRPr="00461A7D">
        <w:rPr>
          <w:sz w:val="24"/>
          <w:szCs w:val="24"/>
        </w:rPr>
        <w:t>heme, but that can also be thou</w:t>
      </w:r>
      <w:r w:rsidRPr="00461A7D">
        <w:rPr>
          <w:sz w:val="24"/>
          <w:szCs w:val="24"/>
        </w:rPr>
        <w:t xml:space="preserve">ght of </w:t>
      </w:r>
      <w:r w:rsidRPr="00DA0431">
        <w:rPr>
          <w:i/>
          <w:sz w:val="24"/>
          <w:szCs w:val="24"/>
        </w:rPr>
        <w:t xml:space="preserve">as </w:t>
      </w:r>
      <w:r w:rsidRPr="00461A7D">
        <w:rPr>
          <w:sz w:val="24"/>
          <w:szCs w:val="24"/>
        </w:rPr>
        <w:t>garbage, –as a “garbage</w:t>
      </w:r>
      <w:r w:rsidR="00DA0431">
        <w:rPr>
          <w:sz w:val="24"/>
          <w:szCs w:val="24"/>
        </w:rPr>
        <w:t>-</w:t>
      </w:r>
      <w:r w:rsidRPr="00461A7D">
        <w:rPr>
          <w:sz w:val="24"/>
          <w:szCs w:val="24"/>
        </w:rPr>
        <w:t>image”– bec</w:t>
      </w:r>
      <w:r w:rsidR="00DA7145" w:rsidRPr="00461A7D">
        <w:rPr>
          <w:sz w:val="24"/>
          <w:szCs w:val="24"/>
        </w:rPr>
        <w:t>ause it constitutes itself as</w:t>
      </w:r>
      <w:r w:rsidRPr="00461A7D">
        <w:rPr>
          <w:sz w:val="24"/>
          <w:szCs w:val="24"/>
        </w:rPr>
        <w:t xml:space="preserve"> of what remains, as of what survives after losing its primary referent; and as of something made of layers of temporality. </w:t>
      </w:r>
    </w:p>
    <w:p w14:paraId="62D0C711" w14:textId="77777777" w:rsidR="00DA0431" w:rsidRDefault="00DA0431" w:rsidP="00DA7145">
      <w:pPr>
        <w:jc w:val="both"/>
        <w:rPr>
          <w:sz w:val="24"/>
          <w:szCs w:val="24"/>
        </w:rPr>
      </w:pPr>
    </w:p>
    <w:p w14:paraId="7E71B2BC" w14:textId="77777777" w:rsidR="00A72828" w:rsidRPr="00DA0431" w:rsidRDefault="00DA0431" w:rsidP="00DA7145">
      <w:pPr>
        <w:jc w:val="both"/>
        <w:rPr>
          <w:b/>
          <w:sz w:val="24"/>
          <w:szCs w:val="24"/>
        </w:rPr>
      </w:pPr>
      <w:r>
        <w:rPr>
          <w:b/>
          <w:sz w:val="24"/>
          <w:szCs w:val="24"/>
        </w:rPr>
        <w:t>Tuesday 12</w:t>
      </w:r>
      <w:r w:rsidRPr="00DA0431">
        <w:rPr>
          <w:b/>
          <w:sz w:val="24"/>
          <w:szCs w:val="24"/>
          <w:vertAlign w:val="superscript"/>
        </w:rPr>
        <w:t>th</w:t>
      </w:r>
      <w:r>
        <w:rPr>
          <w:b/>
          <w:sz w:val="24"/>
          <w:szCs w:val="24"/>
        </w:rPr>
        <w:t xml:space="preserve"> </w:t>
      </w:r>
      <w:r w:rsidR="00A72828" w:rsidRPr="00DA0431">
        <w:rPr>
          <w:b/>
          <w:sz w:val="24"/>
          <w:szCs w:val="24"/>
        </w:rPr>
        <w:t>February 2019 at 5pm, Screening Room G.04, University of Edinburgh</w:t>
      </w:r>
    </w:p>
    <w:p w14:paraId="6AE2D526" w14:textId="77777777" w:rsidR="00A72828" w:rsidRPr="00461A7D" w:rsidRDefault="00A72828" w:rsidP="00DA7145">
      <w:pPr>
        <w:jc w:val="both"/>
        <w:rPr>
          <w:sz w:val="24"/>
          <w:szCs w:val="24"/>
        </w:rPr>
      </w:pPr>
      <w:r w:rsidRPr="00461A7D">
        <w:rPr>
          <w:sz w:val="24"/>
          <w:szCs w:val="24"/>
        </w:rPr>
        <w:t>An AHGBI lecture at the University of Edinburgh, hosted by the Instituto Camões and CCLAS in conjunction with Film Studies:</w:t>
      </w:r>
    </w:p>
    <w:p w14:paraId="1B180094" w14:textId="77777777" w:rsidR="00A72828" w:rsidRPr="00461A7D" w:rsidRDefault="00A72828" w:rsidP="00DA7145">
      <w:pPr>
        <w:jc w:val="both"/>
        <w:rPr>
          <w:sz w:val="24"/>
          <w:szCs w:val="24"/>
        </w:rPr>
      </w:pPr>
      <w:r w:rsidRPr="00461A7D">
        <w:rPr>
          <w:sz w:val="24"/>
          <w:szCs w:val="24"/>
        </w:rPr>
        <w:t xml:space="preserve">Cinema of/as Garbage: Eduardo Coutinho’s Politics of Image from </w:t>
      </w:r>
      <w:r w:rsidRPr="00DA0431">
        <w:rPr>
          <w:i/>
          <w:sz w:val="24"/>
          <w:szCs w:val="24"/>
        </w:rPr>
        <w:t>Jogo de Cena</w:t>
      </w:r>
      <w:r w:rsidRPr="00461A7D">
        <w:rPr>
          <w:sz w:val="24"/>
          <w:szCs w:val="24"/>
        </w:rPr>
        <w:t xml:space="preserve"> (2007) to </w:t>
      </w:r>
      <w:r w:rsidRPr="00DA0431">
        <w:rPr>
          <w:i/>
          <w:sz w:val="24"/>
          <w:szCs w:val="24"/>
        </w:rPr>
        <w:t xml:space="preserve">Boca de </w:t>
      </w:r>
      <w:proofErr w:type="spellStart"/>
      <w:r w:rsidRPr="00DA0431">
        <w:rPr>
          <w:i/>
          <w:sz w:val="24"/>
          <w:szCs w:val="24"/>
        </w:rPr>
        <w:t>Lixo</w:t>
      </w:r>
      <w:proofErr w:type="spellEnd"/>
      <w:r w:rsidR="00DA7145" w:rsidRPr="00461A7D">
        <w:rPr>
          <w:sz w:val="24"/>
          <w:szCs w:val="24"/>
        </w:rPr>
        <w:t xml:space="preserve"> </w:t>
      </w:r>
      <w:r w:rsidRPr="00461A7D">
        <w:rPr>
          <w:sz w:val="24"/>
          <w:szCs w:val="24"/>
        </w:rPr>
        <w:t>(1992). [abstract as above]</w:t>
      </w:r>
    </w:p>
    <w:p w14:paraId="02DAE54B" w14:textId="77777777" w:rsidR="00DA0431" w:rsidRDefault="00DA0431" w:rsidP="00DA7145">
      <w:pPr>
        <w:jc w:val="both"/>
        <w:rPr>
          <w:sz w:val="24"/>
          <w:szCs w:val="24"/>
        </w:rPr>
      </w:pPr>
    </w:p>
    <w:p w14:paraId="229B1237" w14:textId="77777777" w:rsidR="00A72828" w:rsidRPr="00DA0431" w:rsidRDefault="00A72828" w:rsidP="00DA7145">
      <w:pPr>
        <w:jc w:val="both"/>
        <w:rPr>
          <w:b/>
          <w:sz w:val="24"/>
          <w:szCs w:val="24"/>
        </w:rPr>
      </w:pPr>
      <w:r w:rsidRPr="00DA0431">
        <w:rPr>
          <w:b/>
          <w:sz w:val="24"/>
          <w:szCs w:val="24"/>
        </w:rPr>
        <w:t>Wednesday 13</w:t>
      </w:r>
      <w:r w:rsidRPr="00DA0431">
        <w:rPr>
          <w:b/>
          <w:sz w:val="24"/>
          <w:szCs w:val="24"/>
          <w:vertAlign w:val="superscript"/>
        </w:rPr>
        <w:t>th</w:t>
      </w:r>
      <w:r w:rsidR="00DA7145" w:rsidRPr="00DA0431">
        <w:rPr>
          <w:b/>
          <w:sz w:val="24"/>
          <w:szCs w:val="24"/>
        </w:rPr>
        <w:t xml:space="preserve"> </w:t>
      </w:r>
      <w:r w:rsidRPr="00DA0431">
        <w:rPr>
          <w:b/>
          <w:sz w:val="24"/>
          <w:szCs w:val="24"/>
        </w:rPr>
        <w:t>February 2019 at 1pm. Contact: Dr Eamon McCarthy</w:t>
      </w:r>
    </w:p>
    <w:p w14:paraId="321682A7" w14:textId="77777777" w:rsidR="00A72828" w:rsidRPr="00461A7D" w:rsidRDefault="00A72828" w:rsidP="00DA7145">
      <w:pPr>
        <w:jc w:val="both"/>
        <w:rPr>
          <w:sz w:val="24"/>
          <w:szCs w:val="24"/>
        </w:rPr>
      </w:pPr>
      <w:r w:rsidRPr="00461A7D">
        <w:rPr>
          <w:sz w:val="24"/>
          <w:szCs w:val="24"/>
        </w:rPr>
        <w:t>An AHGBI research seminar at the University of Glasgow, hosted by Hispanic Studies.</w:t>
      </w:r>
    </w:p>
    <w:p w14:paraId="249F13C4" w14:textId="77777777" w:rsidR="00A72828" w:rsidRPr="00436D57" w:rsidRDefault="00A72828" w:rsidP="00DA7145">
      <w:pPr>
        <w:jc w:val="both"/>
        <w:rPr>
          <w:sz w:val="24"/>
          <w:szCs w:val="24"/>
          <w:lang w:val="es-ES"/>
        </w:rPr>
      </w:pPr>
      <w:r w:rsidRPr="001243F1">
        <w:rPr>
          <w:sz w:val="24"/>
          <w:szCs w:val="24"/>
          <w:lang w:val="es-ES"/>
        </w:rPr>
        <w:t xml:space="preserve">“Trozos de la memoria del alma. </w:t>
      </w:r>
      <w:r w:rsidRPr="00436D57">
        <w:rPr>
          <w:sz w:val="24"/>
          <w:szCs w:val="24"/>
          <w:lang w:val="es-ES"/>
        </w:rPr>
        <w:t>Notas sobre la ficción latinoamericana contemporánea.”</w:t>
      </w:r>
    </w:p>
    <w:p w14:paraId="05C60A8B" w14:textId="77777777" w:rsidR="00A72828" w:rsidRPr="00436D57" w:rsidRDefault="00A72828" w:rsidP="00DA7145">
      <w:pPr>
        <w:jc w:val="both"/>
        <w:rPr>
          <w:sz w:val="24"/>
          <w:szCs w:val="24"/>
          <w:lang w:val="es-ES"/>
        </w:rPr>
      </w:pPr>
      <w:r w:rsidRPr="001243F1">
        <w:rPr>
          <w:sz w:val="24"/>
          <w:szCs w:val="24"/>
          <w:lang w:val="es-ES"/>
        </w:rPr>
        <w:t xml:space="preserve">Una de las características más notorias de la literatura contemporánea es la ambivalencia en la definición de su estatuto ficcional. En muchos de los textos que se han publicado en las últimas décadas y que se califican como novelas o cuentos, la ficcionalidad resulta –cuando menos– ambigua. </w:t>
      </w:r>
      <w:r w:rsidRPr="00436D57">
        <w:rPr>
          <w:sz w:val="24"/>
          <w:szCs w:val="24"/>
          <w:lang w:val="es-ES"/>
        </w:rPr>
        <w:t>Se trata de textos en los cuales la crónica, la autobiografía, la reflexión sobre el propio proceso de escritura o la escritura ensayística se entrelazan con fragmentos narrativos ficcionales, produciendo un cuestionamiento del estatuto de la ficción dentro de la literatura misma. A partir de la narrativa de Mario Levrero y de Sergio Chejfec, esta presentación explora el límite entre un puro ejercicio documental y la literatura y se propone indagar en ciertos procedimientos propios de la literatura contemporánea en relación al modo en surge la ficción en su interior y a su relación con el documento.</w:t>
      </w:r>
    </w:p>
    <w:p w14:paraId="198F1CCA" w14:textId="77777777" w:rsidR="00DA0431" w:rsidRPr="00436D57" w:rsidRDefault="00DA0431" w:rsidP="00DA7145">
      <w:pPr>
        <w:jc w:val="both"/>
        <w:rPr>
          <w:sz w:val="24"/>
          <w:szCs w:val="24"/>
          <w:lang w:val="es-ES"/>
        </w:rPr>
      </w:pPr>
    </w:p>
    <w:p w14:paraId="22501DE4" w14:textId="77777777" w:rsidR="00A72828" w:rsidRPr="00DA0431" w:rsidRDefault="00A72828" w:rsidP="00DA7145">
      <w:pPr>
        <w:jc w:val="both"/>
        <w:rPr>
          <w:b/>
          <w:sz w:val="24"/>
          <w:szCs w:val="24"/>
        </w:rPr>
      </w:pPr>
      <w:r w:rsidRPr="00DA0431">
        <w:rPr>
          <w:b/>
          <w:sz w:val="24"/>
          <w:szCs w:val="24"/>
        </w:rPr>
        <w:t>Friday 15</w:t>
      </w:r>
      <w:r w:rsidRPr="00DA0431">
        <w:rPr>
          <w:b/>
          <w:sz w:val="24"/>
          <w:szCs w:val="24"/>
          <w:vertAlign w:val="superscript"/>
        </w:rPr>
        <w:t>th</w:t>
      </w:r>
      <w:r w:rsidR="00DA7145" w:rsidRPr="00DA0431">
        <w:rPr>
          <w:b/>
          <w:sz w:val="24"/>
          <w:szCs w:val="24"/>
        </w:rPr>
        <w:t xml:space="preserve"> </w:t>
      </w:r>
      <w:r w:rsidRPr="00DA0431">
        <w:rPr>
          <w:b/>
          <w:sz w:val="24"/>
          <w:szCs w:val="24"/>
        </w:rPr>
        <w:t xml:space="preserve">February at 4pm, St </w:t>
      </w:r>
      <w:proofErr w:type="spellStart"/>
      <w:r w:rsidRPr="00DA0431">
        <w:rPr>
          <w:b/>
          <w:sz w:val="24"/>
          <w:szCs w:val="24"/>
        </w:rPr>
        <w:t>Salvator’s</w:t>
      </w:r>
      <w:proofErr w:type="spellEnd"/>
      <w:r w:rsidRPr="00DA0431">
        <w:rPr>
          <w:b/>
          <w:sz w:val="24"/>
          <w:szCs w:val="24"/>
        </w:rPr>
        <w:t xml:space="preserve"> Quad, St Andrews University. Contact: Prof Gustavo San Román</w:t>
      </w:r>
    </w:p>
    <w:p w14:paraId="7697899E" w14:textId="77777777" w:rsidR="00A72828" w:rsidRPr="00461A7D" w:rsidRDefault="00A72828" w:rsidP="00DA7145">
      <w:pPr>
        <w:jc w:val="both"/>
        <w:rPr>
          <w:sz w:val="24"/>
          <w:szCs w:val="24"/>
        </w:rPr>
      </w:pPr>
      <w:r w:rsidRPr="00461A7D">
        <w:rPr>
          <w:sz w:val="24"/>
          <w:szCs w:val="24"/>
        </w:rPr>
        <w:t>An AHGBI lecture at the University of St Andrews</w:t>
      </w:r>
    </w:p>
    <w:p w14:paraId="2E8771C7" w14:textId="77777777" w:rsidR="00A72828" w:rsidRPr="00436D57" w:rsidRDefault="00A72828" w:rsidP="00DA7145">
      <w:pPr>
        <w:jc w:val="both"/>
        <w:rPr>
          <w:sz w:val="24"/>
          <w:szCs w:val="24"/>
          <w:lang w:val="es-ES"/>
        </w:rPr>
      </w:pPr>
      <w:r w:rsidRPr="00436D57">
        <w:rPr>
          <w:sz w:val="24"/>
          <w:szCs w:val="24"/>
          <w:lang w:val="es-ES"/>
        </w:rPr>
        <w:t>“El revés de lo moderno: una temporalidad no occidental en el pensamiento de Lina Bo Bardi (De Bahía a San Pablo, 1959-85)”</w:t>
      </w:r>
    </w:p>
    <w:p w14:paraId="1D24B10B" w14:textId="77777777" w:rsidR="00A72828" w:rsidRPr="001243F1" w:rsidRDefault="00A72828" w:rsidP="00DA7145">
      <w:pPr>
        <w:jc w:val="both"/>
        <w:rPr>
          <w:sz w:val="24"/>
          <w:szCs w:val="24"/>
          <w:lang w:val="es-ES"/>
        </w:rPr>
      </w:pPr>
      <w:r w:rsidRPr="001243F1">
        <w:rPr>
          <w:sz w:val="24"/>
          <w:szCs w:val="24"/>
          <w:lang w:val="es-ES"/>
        </w:rPr>
        <w:lastRenderedPageBreak/>
        <w:t>Hacia finales de los años cincuenta, en concomitancia con el concretismo, la bossa nova y con la utopía que representaba la construcción de Brasilia, la arquitecta ítalo-brasileña Lina Bo Bardi realiza una acción cultural en Salvador de Bahía cuyo impacto produce un cambio en su modo de pensar la historia cultural brasileña. Al atender a un aspecto residual, material y anacrónico de la cultura, se deja entrever un lado oscuro en la marcha de la modernidad y se interrumpe un relato progresista, lineal y estetizante de la historia del arte. Se abre paso así, a lo que –propongo- puede pensarse como el revés de lo moderno. A través del análisis de las exhibiciones que Bo Bardi curó entre 1959 y los años ochenta  ––en colaboración con, entre otros, el director teatral Martim Gonçalves y el cineasta Glauber Rocha–; y del display que diseñó para exponer la colección permanente de la pinacoteca del MASP (recientemente reinstalada), propongo que su actividad artística y curatorial –basada en estrategias de reciclaje y de montaje– puede pensarse como precursora del arte contemporáneo.</w:t>
      </w:r>
    </w:p>
    <w:p w14:paraId="23A8ACFE" w14:textId="77777777" w:rsidR="00DA0431" w:rsidRPr="001243F1" w:rsidRDefault="00DA0431" w:rsidP="00DA7145">
      <w:pPr>
        <w:jc w:val="both"/>
        <w:rPr>
          <w:sz w:val="24"/>
          <w:szCs w:val="24"/>
          <w:lang w:val="es-ES"/>
        </w:rPr>
      </w:pPr>
    </w:p>
    <w:p w14:paraId="19015661" w14:textId="77777777" w:rsidR="00A72828" w:rsidRPr="00DA0431" w:rsidRDefault="00DA0431" w:rsidP="00DA7145">
      <w:pPr>
        <w:jc w:val="both"/>
        <w:rPr>
          <w:b/>
          <w:sz w:val="24"/>
          <w:szCs w:val="24"/>
        </w:rPr>
      </w:pPr>
      <w:r w:rsidRPr="00DA0431">
        <w:rPr>
          <w:b/>
          <w:sz w:val="24"/>
          <w:szCs w:val="24"/>
        </w:rPr>
        <w:t>18</w:t>
      </w:r>
      <w:r w:rsidRPr="00DA0431">
        <w:rPr>
          <w:b/>
          <w:sz w:val="24"/>
          <w:szCs w:val="24"/>
          <w:vertAlign w:val="superscript"/>
        </w:rPr>
        <w:t>th</w:t>
      </w:r>
      <w:r w:rsidRPr="00DA0431">
        <w:rPr>
          <w:b/>
          <w:sz w:val="24"/>
          <w:szCs w:val="24"/>
        </w:rPr>
        <w:t xml:space="preserve"> Feb – 26</w:t>
      </w:r>
      <w:r w:rsidRPr="00DA0431">
        <w:rPr>
          <w:b/>
          <w:sz w:val="24"/>
          <w:szCs w:val="24"/>
          <w:vertAlign w:val="superscript"/>
        </w:rPr>
        <w:t>th</w:t>
      </w:r>
      <w:r w:rsidRPr="00DA0431">
        <w:rPr>
          <w:b/>
          <w:sz w:val="24"/>
          <w:szCs w:val="24"/>
        </w:rPr>
        <w:t xml:space="preserve"> </w:t>
      </w:r>
      <w:r w:rsidR="00A72828" w:rsidRPr="00DA0431">
        <w:rPr>
          <w:b/>
          <w:sz w:val="24"/>
          <w:szCs w:val="24"/>
        </w:rPr>
        <w:t>February</w:t>
      </w:r>
    </w:p>
    <w:p w14:paraId="635B935D" w14:textId="77777777" w:rsidR="003961AD" w:rsidRPr="00461A7D" w:rsidRDefault="00A72828" w:rsidP="00DA7145">
      <w:pPr>
        <w:jc w:val="both"/>
        <w:rPr>
          <w:sz w:val="24"/>
          <w:szCs w:val="24"/>
        </w:rPr>
      </w:pPr>
      <w:r w:rsidRPr="00461A7D">
        <w:rPr>
          <w:sz w:val="24"/>
          <w:szCs w:val="24"/>
        </w:rPr>
        <w:t>Library-based research and networking meetings in Edinburgh, with a view to further ERASMUS + staff mobility exchanges between Edinburgh and Universidad de San Andrés. Meetings with director of CCLAS (Centre for Contemporary Latin American Studies), and with colleagues working on Brazilian literature and on cinema.</w:t>
      </w:r>
    </w:p>
    <w:p w14:paraId="4B31459B" w14:textId="77777777" w:rsidR="00DA7145" w:rsidRPr="00461A7D" w:rsidRDefault="00DA7145" w:rsidP="00DA7145">
      <w:pPr>
        <w:jc w:val="both"/>
        <w:rPr>
          <w:sz w:val="24"/>
          <w:szCs w:val="24"/>
        </w:rPr>
      </w:pPr>
    </w:p>
    <w:sectPr w:rsidR="00DA7145" w:rsidRPr="00461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F3C"/>
    <w:rsid w:val="001243F1"/>
    <w:rsid w:val="003961AD"/>
    <w:rsid w:val="004078E6"/>
    <w:rsid w:val="00436D57"/>
    <w:rsid w:val="00461A7D"/>
    <w:rsid w:val="00A45F3C"/>
    <w:rsid w:val="00A72828"/>
    <w:rsid w:val="00C20D80"/>
    <w:rsid w:val="00DA0431"/>
    <w:rsid w:val="00DA71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ABE3"/>
  <w15:chartTrackingRefBased/>
  <w15:docId w15:val="{7F76EA6F-64A3-42BE-8568-EA2ACA8F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Veiga</dc:creator>
  <cp:keywords/>
  <dc:description/>
  <cp:lastModifiedBy>Ines Gutierrez-Gonzalez</cp:lastModifiedBy>
  <cp:revision>2</cp:revision>
  <dcterms:created xsi:type="dcterms:W3CDTF">2020-11-23T20:29:00Z</dcterms:created>
  <dcterms:modified xsi:type="dcterms:W3CDTF">2020-11-23T20:29:00Z</dcterms:modified>
  <cp:contentStatus/>
</cp:coreProperties>
</file>